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56" w:rsidRDefault="002E0156" w:rsidP="002E0156">
      <w:pPr>
        <w:jc w:val="center"/>
        <w:rPr>
          <w:b/>
        </w:rPr>
      </w:pPr>
      <w:r>
        <w:rPr>
          <w:b/>
        </w:rPr>
        <w:t>ПРЕДЛОЖЕНИЕ ЗА ИЗПЪЛНЕНИЕ НА ОБЩЕСТВЕНА ПОРЪЧКА</w:t>
      </w:r>
    </w:p>
    <w:p w:rsidR="002E0156" w:rsidRDefault="002E0156" w:rsidP="002E0156">
      <w:pPr>
        <w:jc w:val="center"/>
        <w:rPr>
          <w:b/>
        </w:rPr>
      </w:pPr>
    </w:p>
    <w:p w:rsidR="002E0156" w:rsidRDefault="002E0156" w:rsidP="002E0156">
      <w:pPr>
        <w:spacing w:before="120"/>
        <w:jc w:val="both"/>
        <w:rPr>
          <w:lang w:val="bg-BG"/>
        </w:rPr>
      </w:pPr>
      <w:proofErr w:type="spellStart"/>
      <w:r>
        <w:rPr>
          <w:b/>
        </w:rPr>
        <w:t>Обособена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1: </w:t>
      </w:r>
      <w:r>
        <w:rPr>
          <w:b/>
          <w:lang w:val="bg-BG"/>
        </w:rPr>
        <w:t xml:space="preserve">„Доставка чрез покупка на товарен камион с </w:t>
      </w:r>
      <w:proofErr w:type="spellStart"/>
      <w:r>
        <w:rPr>
          <w:b/>
          <w:lang w:val="bg-BG"/>
        </w:rPr>
        <w:t>товаропедомност</w:t>
      </w:r>
      <w:proofErr w:type="spellEnd"/>
      <w:r>
        <w:rPr>
          <w:b/>
          <w:lang w:val="bg-BG"/>
        </w:rPr>
        <w:t xml:space="preserve"> до 5 тона“.</w:t>
      </w:r>
    </w:p>
    <w:p w:rsidR="002E0156" w:rsidRDefault="002E0156" w:rsidP="002E0156">
      <w:pPr>
        <w:jc w:val="center"/>
        <w:rPr>
          <w:b/>
        </w:rPr>
      </w:pPr>
    </w:p>
    <w:p w:rsidR="002E0156" w:rsidRDefault="002E0156" w:rsidP="002E0156">
      <w:pPr>
        <w:jc w:val="center"/>
      </w:pPr>
      <w:proofErr w:type="spellStart"/>
      <w:proofErr w:type="gramStart"/>
      <w:r>
        <w:t>от</w:t>
      </w:r>
      <w:proofErr w:type="spellEnd"/>
      <w:r>
        <w:t xml:space="preserve"> .................................................................................................................................................</w:t>
      </w:r>
      <w:proofErr w:type="gramEnd"/>
    </w:p>
    <w:p w:rsidR="002E0156" w:rsidRDefault="002E0156" w:rsidP="002E0156">
      <w:pPr>
        <w:jc w:val="center"/>
        <w:rPr>
          <w:i/>
        </w:rPr>
      </w:pPr>
      <w:r>
        <w:t xml:space="preserve">                            </w:t>
      </w:r>
      <w:r>
        <w:rPr>
          <w:i/>
        </w:rPr>
        <w:t>(</w:t>
      </w:r>
      <w:proofErr w:type="spellStart"/>
      <w:proofErr w:type="gramStart"/>
      <w:r>
        <w:rPr>
          <w:i/>
        </w:rPr>
        <w:t>пълно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наименование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участника</w:t>
      </w:r>
      <w:proofErr w:type="spellEnd"/>
      <w:r>
        <w:rPr>
          <w:i/>
        </w:rPr>
        <w:t>)</w:t>
      </w:r>
    </w:p>
    <w:p w:rsidR="002E0156" w:rsidRDefault="002E0156" w:rsidP="002E0156">
      <w:pPr>
        <w:jc w:val="both"/>
      </w:pPr>
    </w:p>
    <w:p w:rsidR="002E0156" w:rsidRDefault="002E0156" w:rsidP="002E0156">
      <w:pPr>
        <w:jc w:val="both"/>
      </w:pPr>
    </w:p>
    <w:p w:rsidR="002E0156" w:rsidRDefault="002E0156" w:rsidP="002E0156">
      <w:pPr>
        <w:ind w:firstLine="709"/>
        <w:jc w:val="both"/>
      </w:pPr>
      <w:r>
        <w:t>УВАЖАЕМИ ДАМИ И ГОСПОДА,</w:t>
      </w:r>
    </w:p>
    <w:p w:rsidR="002E0156" w:rsidRDefault="002E0156" w:rsidP="002E0156">
      <w:pPr>
        <w:jc w:val="both"/>
      </w:pPr>
    </w:p>
    <w:p w:rsidR="002E0156" w:rsidRDefault="002E0156" w:rsidP="002E0156">
      <w:pPr>
        <w:spacing w:after="120"/>
        <w:jc w:val="both"/>
        <w:rPr>
          <w:lang w:val="ru-RU"/>
        </w:rPr>
      </w:pPr>
      <w:r>
        <w:t xml:space="preserve">              </w:t>
      </w:r>
      <w:r>
        <w:rPr>
          <w:lang w:val="ru-RU"/>
        </w:rPr>
        <w:t xml:space="preserve">След  </w:t>
      </w:r>
      <w:proofErr w:type="spellStart"/>
      <w:r>
        <w:rPr>
          <w:lang w:val="ru-RU"/>
        </w:rPr>
        <w:t>запознаване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документацията</w:t>
      </w:r>
      <w:proofErr w:type="spellEnd"/>
      <w:r>
        <w:rPr>
          <w:lang w:val="ru-RU"/>
        </w:rPr>
        <w:t xml:space="preserve"> за участие в </w:t>
      </w:r>
      <w:proofErr w:type="spellStart"/>
      <w:r>
        <w:rPr>
          <w:lang w:val="ru-RU"/>
        </w:rPr>
        <w:t>откритата</w:t>
      </w:r>
      <w:proofErr w:type="spellEnd"/>
      <w:r>
        <w:rPr>
          <w:lang w:val="ru-RU"/>
        </w:rPr>
        <w:t xml:space="preserve"> процедура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приемаме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вашите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и условия,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2E0156" w:rsidRPr="00740063" w:rsidRDefault="002E0156" w:rsidP="002E0156">
      <w:pPr>
        <w:ind w:firstLine="709"/>
        <w:jc w:val="both"/>
        <w:rPr>
          <w:snapToGrid w:val="0"/>
          <w:lang w:val="bg-BG"/>
        </w:rPr>
      </w:pPr>
      <w:r>
        <w:rPr>
          <w:snapToGrid w:val="0"/>
        </w:rPr>
        <w:t xml:space="preserve">1. </w:t>
      </w:r>
      <w:proofErr w:type="spellStart"/>
      <w:r>
        <w:rPr>
          <w:snapToGrid w:val="0"/>
        </w:rPr>
        <w:t>Направените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предложения</w:t>
      </w:r>
      <w:proofErr w:type="spellEnd"/>
      <w:r>
        <w:rPr>
          <w:snapToGrid w:val="0"/>
        </w:rPr>
        <w:t xml:space="preserve"> и </w:t>
      </w:r>
      <w:proofErr w:type="spellStart"/>
      <w:r>
        <w:rPr>
          <w:snapToGrid w:val="0"/>
        </w:rPr>
        <w:t>поети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задължения</w:t>
      </w:r>
      <w:proofErr w:type="spellEnd"/>
      <w:r>
        <w:rPr>
          <w:snapToGrid w:val="0"/>
        </w:rPr>
        <w:t xml:space="preserve"> в </w:t>
      </w:r>
      <w:proofErr w:type="spellStart"/>
      <w:r>
        <w:rPr>
          <w:snapToGrid w:val="0"/>
        </w:rPr>
        <w:t>настоящата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оферта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</w:t>
      </w:r>
      <w:r w:rsidR="004100A6">
        <w:rPr>
          <w:snapToGrid w:val="0"/>
        </w:rPr>
        <w:t>а</w:t>
      </w:r>
      <w:proofErr w:type="spellEnd"/>
      <w:r w:rsidR="004100A6">
        <w:rPr>
          <w:snapToGrid w:val="0"/>
        </w:rPr>
        <w:t xml:space="preserve"> </w:t>
      </w:r>
      <w:proofErr w:type="spellStart"/>
      <w:r w:rsidR="004100A6">
        <w:rPr>
          <w:snapToGrid w:val="0"/>
        </w:rPr>
        <w:t>валидни</w:t>
      </w:r>
      <w:proofErr w:type="spellEnd"/>
      <w:r w:rsidR="004100A6">
        <w:rPr>
          <w:snapToGrid w:val="0"/>
        </w:rPr>
        <w:t xml:space="preserve"> </w:t>
      </w:r>
      <w:proofErr w:type="spellStart"/>
      <w:r w:rsidR="004100A6">
        <w:rPr>
          <w:snapToGrid w:val="0"/>
        </w:rPr>
        <w:t>за</w:t>
      </w:r>
      <w:proofErr w:type="spellEnd"/>
      <w:r w:rsidR="004100A6">
        <w:rPr>
          <w:snapToGrid w:val="0"/>
        </w:rPr>
        <w:t xml:space="preserve"> </w:t>
      </w:r>
      <w:proofErr w:type="spellStart"/>
      <w:r w:rsidR="004100A6">
        <w:rPr>
          <w:snapToGrid w:val="0"/>
        </w:rPr>
        <w:t>срок</w:t>
      </w:r>
      <w:proofErr w:type="spellEnd"/>
      <w:r w:rsidR="004100A6">
        <w:rPr>
          <w:snapToGrid w:val="0"/>
        </w:rPr>
        <w:t xml:space="preserve"> </w:t>
      </w:r>
      <w:r w:rsidR="004100A6">
        <w:rPr>
          <w:snapToGrid w:val="0"/>
          <w:lang w:val="bg-BG"/>
        </w:rPr>
        <w:t>до 19.06.2018 г.</w:t>
      </w:r>
      <w:r w:rsidR="00880C26">
        <w:rPr>
          <w:snapToGrid w:val="0"/>
        </w:rPr>
        <w:t xml:space="preserve"> </w:t>
      </w:r>
      <w:bookmarkStart w:id="0" w:name="_GoBack"/>
      <w:bookmarkEnd w:id="0"/>
    </w:p>
    <w:p w:rsidR="002E0156" w:rsidRDefault="002E0156" w:rsidP="002E0156">
      <w:pPr>
        <w:tabs>
          <w:tab w:val="left" w:pos="993"/>
        </w:tabs>
        <w:jc w:val="both"/>
        <w:rPr>
          <w:b/>
          <w:snapToGrid w:val="0"/>
          <w:lang w:val="bg-BG"/>
        </w:rPr>
      </w:pPr>
    </w:p>
    <w:p w:rsidR="002E0156" w:rsidRDefault="002E0156" w:rsidP="002E0156">
      <w:pPr>
        <w:tabs>
          <w:tab w:val="left" w:pos="-3200"/>
        </w:tabs>
        <w:jc w:val="both"/>
      </w:pPr>
      <w:r>
        <w:rPr>
          <w:b/>
          <w:snapToGrid w:val="0"/>
        </w:rPr>
        <w:tab/>
      </w:r>
      <w:r>
        <w:rPr>
          <w:snapToGrid w:val="0"/>
        </w:rPr>
        <w:t>2</w:t>
      </w:r>
      <w:r>
        <w:rPr>
          <w:b/>
          <w:snapToGrid w:val="0"/>
        </w:rPr>
        <w:t xml:space="preserve">. </w:t>
      </w:r>
      <w:proofErr w:type="spellStart"/>
      <w:r>
        <w:rPr>
          <w:snapToGrid w:val="0"/>
        </w:rPr>
        <w:t>Срокът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доставка</w:t>
      </w:r>
      <w:proofErr w:type="spellEnd"/>
      <w:r>
        <w:rPr>
          <w:snapToGrid w:val="0"/>
        </w:rPr>
        <w:t xml:space="preserve"> е</w:t>
      </w:r>
      <w:r>
        <w:rPr>
          <w:b/>
          <w:snapToGrid w:val="0"/>
        </w:rPr>
        <w:t xml:space="preserve"> </w:t>
      </w:r>
      <w:r>
        <w:t xml:space="preserve"> ....</w:t>
      </w:r>
      <w:r>
        <w:rPr>
          <w:snapToGrid w:val="0"/>
        </w:rPr>
        <w:t xml:space="preserve">………………….  </w:t>
      </w:r>
      <w:proofErr w:type="spellStart"/>
      <w:r>
        <w:rPr>
          <w:snapToGrid w:val="0"/>
        </w:rPr>
        <w:t>календарни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дни</w:t>
      </w:r>
      <w:proofErr w:type="spellEnd"/>
      <w:r>
        <w:rPr>
          <w:snapToGrid w:val="0"/>
        </w:rPr>
        <w:t>,</w:t>
      </w:r>
      <w:r>
        <w:t xml:space="preserve">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2E0156" w:rsidRDefault="002E0156" w:rsidP="002E0156">
      <w:pPr>
        <w:tabs>
          <w:tab w:val="left" w:pos="-3200"/>
        </w:tabs>
        <w:jc w:val="both"/>
      </w:pPr>
    </w:p>
    <w:p w:rsidR="002E0156" w:rsidRDefault="002E0156" w:rsidP="002E0156">
      <w:pPr>
        <w:tabs>
          <w:tab w:val="left" w:pos="-3200"/>
        </w:tabs>
        <w:jc w:val="both"/>
        <w:rPr>
          <w:snapToGrid w:val="0"/>
        </w:rPr>
      </w:pPr>
      <w:r>
        <w:tab/>
      </w:r>
      <w:r>
        <w:rPr>
          <w:snapToGrid w:val="0"/>
        </w:rPr>
        <w:t xml:space="preserve">3. </w:t>
      </w:r>
      <w:proofErr w:type="spellStart"/>
      <w:r>
        <w:rPr>
          <w:snapToGrid w:val="0"/>
        </w:rPr>
        <w:t>Гаранцио</w:t>
      </w:r>
      <w:r w:rsidR="000E2634">
        <w:rPr>
          <w:snapToGrid w:val="0"/>
        </w:rPr>
        <w:t>нният</w:t>
      </w:r>
      <w:proofErr w:type="spellEnd"/>
      <w:r w:rsidR="000E2634">
        <w:rPr>
          <w:snapToGrid w:val="0"/>
        </w:rPr>
        <w:t xml:space="preserve"> </w:t>
      </w:r>
      <w:proofErr w:type="spellStart"/>
      <w:r w:rsidR="000E2634">
        <w:rPr>
          <w:snapToGrid w:val="0"/>
        </w:rPr>
        <w:t>срок</w:t>
      </w:r>
      <w:proofErr w:type="spellEnd"/>
      <w:r w:rsidR="000E2634">
        <w:rPr>
          <w:snapToGrid w:val="0"/>
        </w:rPr>
        <w:t xml:space="preserve"> </w:t>
      </w:r>
      <w:proofErr w:type="spellStart"/>
      <w:r w:rsidR="000E2634">
        <w:rPr>
          <w:snapToGrid w:val="0"/>
        </w:rPr>
        <w:t>на</w:t>
      </w:r>
      <w:proofErr w:type="spellEnd"/>
      <w:r w:rsidR="000E2634">
        <w:rPr>
          <w:snapToGrid w:val="0"/>
        </w:rPr>
        <w:t xml:space="preserve"> </w:t>
      </w:r>
      <w:proofErr w:type="spellStart"/>
      <w:r w:rsidR="000E2634">
        <w:rPr>
          <w:snapToGrid w:val="0"/>
        </w:rPr>
        <w:t>предлаган</w:t>
      </w:r>
      <w:proofErr w:type="spellEnd"/>
      <w:r w:rsidR="000E2634">
        <w:rPr>
          <w:snapToGrid w:val="0"/>
          <w:lang w:val="bg-BG"/>
        </w:rPr>
        <w:t>ата машина</w:t>
      </w:r>
      <w:r>
        <w:rPr>
          <w:snapToGrid w:val="0"/>
        </w:rPr>
        <w:t xml:space="preserve"> е ........./................................/ </w:t>
      </w:r>
      <w:proofErr w:type="spellStart"/>
      <w:r>
        <w:rPr>
          <w:snapToGrid w:val="0"/>
        </w:rPr>
        <w:t>месеца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без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ограничение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моточасовете</w:t>
      </w:r>
      <w:proofErr w:type="spellEnd"/>
      <w:proofErr w:type="gramStart"/>
      <w:r>
        <w:rPr>
          <w:snapToGrid w:val="0"/>
        </w:rPr>
        <w:t xml:space="preserve">,  </w:t>
      </w:r>
      <w:proofErr w:type="spellStart"/>
      <w:r>
        <w:rPr>
          <w:snapToGrid w:val="0"/>
        </w:rPr>
        <w:t>считано</w:t>
      </w:r>
      <w:proofErr w:type="spellEnd"/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датата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предаването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същият</w:t>
      </w:r>
      <w:proofErr w:type="spellEnd"/>
      <w:r>
        <w:rPr>
          <w:snapToGrid w:val="0"/>
        </w:rPr>
        <w:t xml:space="preserve">. </w:t>
      </w:r>
    </w:p>
    <w:p w:rsidR="002E0156" w:rsidRDefault="002E0156" w:rsidP="002E015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Условия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гаранционното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обслужване</w:t>
      </w:r>
      <w:proofErr w:type="spellEnd"/>
      <w:r>
        <w:rPr>
          <w:color w:val="000000"/>
        </w:rPr>
        <w:t>: ..................................................................................</w:t>
      </w:r>
    </w:p>
    <w:p w:rsidR="002E0156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Участникът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следва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опише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условията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гаранционното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обслужване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включително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обхвата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предлаганата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него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пълна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техническа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гаранция</w:t>
      </w:r>
      <w:proofErr w:type="spellEnd"/>
      <w:r>
        <w:rPr>
          <w:i/>
          <w:color w:val="000000"/>
        </w:rPr>
        <w:t xml:space="preserve">.). </w:t>
      </w:r>
    </w:p>
    <w:p w:rsidR="002E0156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2E0156" w:rsidRDefault="002E0156" w:rsidP="002E015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Гаранцията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вложените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гаранцията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сервизния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</w:t>
      </w:r>
      <w:proofErr w:type="spellEnd"/>
      <w:r>
        <w:rPr>
          <w:color w:val="000000"/>
        </w:rPr>
        <w:t xml:space="preserve"> </w:t>
      </w:r>
      <w:r>
        <w:rPr>
          <w:snapToGrid w:val="0"/>
        </w:rPr>
        <w:t xml:space="preserve">е ........./................................/ </w:t>
      </w:r>
      <w:proofErr w:type="spellStart"/>
      <w:r>
        <w:rPr>
          <w:snapToGrid w:val="0"/>
        </w:rPr>
        <w:t>месеца</w:t>
      </w:r>
      <w:proofErr w:type="spellEnd"/>
      <w:r>
        <w:rPr>
          <w:snapToGrid w:val="0"/>
        </w:rPr>
        <w:t>.</w:t>
      </w:r>
    </w:p>
    <w:p w:rsidR="002E0156" w:rsidRDefault="002E0156" w:rsidP="002E0156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2E0156" w:rsidRDefault="002E0156" w:rsidP="002E0156">
      <w:pPr>
        <w:tabs>
          <w:tab w:val="left" w:pos="-2000"/>
        </w:tabs>
        <w:jc w:val="both"/>
      </w:pPr>
      <w:r>
        <w:rPr>
          <w:snapToGrid w:val="0"/>
        </w:rPr>
        <w:tab/>
        <w:t xml:space="preserve">5. </w:t>
      </w:r>
      <w:proofErr w:type="spellStart"/>
      <w:r>
        <w:rPr>
          <w:snapToGrid w:val="0"/>
        </w:rPr>
        <w:t>Срокове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отстраняване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появили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отклонения</w:t>
      </w:r>
      <w:proofErr w:type="spellEnd"/>
      <w:r>
        <w:rPr>
          <w:snapToGrid w:val="0"/>
        </w:rPr>
        <w:t xml:space="preserve"> в </w:t>
      </w:r>
      <w:proofErr w:type="spellStart"/>
      <w:r>
        <w:rPr>
          <w:snapToGrid w:val="0"/>
        </w:rPr>
        <w:t>гаранция</w:t>
      </w:r>
      <w:proofErr w:type="spellEnd"/>
      <w:r>
        <w:rPr>
          <w:snapToGrid w:val="0"/>
        </w:rPr>
        <w:t xml:space="preserve"> и </w:t>
      </w:r>
      <w:proofErr w:type="spellStart"/>
      <w:r>
        <w:rPr>
          <w:snapToGrid w:val="0"/>
        </w:rPr>
        <w:t>извън</w:t>
      </w:r>
      <w:proofErr w:type="spellEnd"/>
      <w:r>
        <w:rPr>
          <w:snapToGrid w:val="0"/>
        </w:rPr>
        <w:t xml:space="preserve"> гаранция:.............................................................................................................................................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</w:t>
      </w:r>
    </w:p>
    <w:p w:rsidR="002E0156" w:rsidRDefault="002E0156" w:rsidP="002E0156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Участникът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следва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предложи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срок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отстраняване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повредата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по-дълъг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</w:t>
      </w:r>
      <w:proofErr w:type="spellEnd"/>
      <w:r>
        <w:rPr>
          <w:i/>
          <w:color w:val="000000"/>
        </w:rPr>
        <w:t xml:space="preserve"> 30 (</w:t>
      </w:r>
      <w:proofErr w:type="spellStart"/>
      <w:r>
        <w:rPr>
          <w:i/>
          <w:color w:val="000000"/>
        </w:rPr>
        <w:t>тридесет</w:t>
      </w:r>
      <w:proofErr w:type="spellEnd"/>
      <w:r>
        <w:rPr>
          <w:i/>
          <w:color w:val="000000"/>
        </w:rPr>
        <w:t xml:space="preserve">) </w:t>
      </w:r>
      <w:proofErr w:type="spellStart"/>
      <w:r>
        <w:rPr>
          <w:i/>
          <w:color w:val="000000"/>
        </w:rPr>
        <w:t>календарни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получена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рекламация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относно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възникване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гаранционно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събитие</w:t>
      </w:r>
      <w:proofErr w:type="spellEnd"/>
      <w:r>
        <w:rPr>
          <w:i/>
          <w:color w:val="000000"/>
        </w:rPr>
        <w:t xml:space="preserve">, в </w:t>
      </w:r>
      <w:proofErr w:type="spellStart"/>
      <w:r>
        <w:rPr>
          <w:i/>
          <w:color w:val="000000"/>
        </w:rPr>
        <w:t>който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свой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риск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своя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сметка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извърши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ремонт</w:t>
      </w:r>
      <w:proofErr w:type="spellEnd"/>
      <w:r>
        <w:rPr>
          <w:i/>
          <w:color w:val="000000"/>
        </w:rPr>
        <w:t xml:space="preserve"> и/</w:t>
      </w:r>
      <w:proofErr w:type="spellStart"/>
      <w:r>
        <w:rPr>
          <w:i/>
          <w:color w:val="000000"/>
        </w:rPr>
        <w:t>или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дефектните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части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възли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агрегати</w:t>
      </w:r>
      <w:proofErr w:type="spellEnd"/>
      <w:r>
        <w:rPr>
          <w:i/>
          <w:color w:val="000000"/>
        </w:rPr>
        <w:t xml:space="preserve"> с </w:t>
      </w:r>
      <w:proofErr w:type="spellStart"/>
      <w:r>
        <w:rPr>
          <w:i/>
          <w:color w:val="000000"/>
        </w:rPr>
        <w:t>нови</w:t>
      </w:r>
      <w:proofErr w:type="spellEnd"/>
      <w:r>
        <w:rPr>
          <w:i/>
          <w:color w:val="000000"/>
        </w:rPr>
        <w:t>.</w:t>
      </w:r>
    </w:p>
    <w:p w:rsidR="002E0156" w:rsidRDefault="002E0156" w:rsidP="002E0156">
      <w:pPr>
        <w:autoSpaceDE w:val="0"/>
        <w:autoSpaceDN w:val="0"/>
        <w:adjustRightInd w:val="0"/>
        <w:jc w:val="both"/>
        <w:rPr>
          <w:i/>
          <w:color w:val="000000"/>
          <w:highlight w:val="yellow"/>
        </w:rPr>
      </w:pPr>
    </w:p>
    <w:p w:rsidR="002E0156" w:rsidRDefault="002E0156" w:rsidP="002E0156">
      <w:pPr>
        <w:ind w:firstLine="709"/>
        <w:jc w:val="both"/>
        <w:rPr>
          <w:b/>
          <w:lang w:val="bg-BG"/>
        </w:rPr>
      </w:pPr>
    </w:p>
    <w:p w:rsidR="002E0156" w:rsidRDefault="002E0156" w:rsidP="002E0156">
      <w:pPr>
        <w:ind w:firstLine="709"/>
        <w:jc w:val="both"/>
      </w:pPr>
      <w:r>
        <w:rPr>
          <w:b/>
        </w:rPr>
        <w:t xml:space="preserve">6.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rPr>
          <w:b/>
        </w:rPr>
        <w:t>техническа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оферта</w:t>
      </w:r>
      <w:proofErr w:type="spellEnd"/>
      <w:r>
        <w:rPr>
          <w:b/>
        </w:rPr>
        <w:t xml:space="preserve"> </w:t>
      </w:r>
      <w:r>
        <w:t xml:space="preserve">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>:</w:t>
      </w:r>
    </w:p>
    <w:p w:rsidR="00162C5A" w:rsidRDefault="00162C5A">
      <w:pPr>
        <w:rPr>
          <w:lang w:val="bg-BG"/>
        </w:rPr>
      </w:pPr>
    </w:p>
    <w:p w:rsidR="0004779A" w:rsidRDefault="0004779A">
      <w:pPr>
        <w:rPr>
          <w:lang w:val="bg-BG"/>
        </w:rPr>
      </w:pPr>
    </w:p>
    <w:p w:rsidR="00343F90" w:rsidRDefault="00343F90">
      <w:pPr>
        <w:rPr>
          <w:lang w:val="bg-BG"/>
        </w:rPr>
      </w:pPr>
    </w:p>
    <w:p w:rsidR="00343F90" w:rsidRDefault="00343F90">
      <w:pPr>
        <w:rPr>
          <w:lang w:val="bg-BG"/>
        </w:rPr>
      </w:pPr>
    </w:p>
    <w:p w:rsidR="0004779A" w:rsidRPr="00684EB1" w:rsidRDefault="0004779A" w:rsidP="0004779A">
      <w:pPr>
        <w:tabs>
          <w:tab w:val="left" w:pos="0"/>
        </w:tabs>
        <w:ind w:firstLine="426"/>
        <w:jc w:val="both"/>
        <w:rPr>
          <w:b/>
          <w:i/>
          <w:color w:val="0D0D0D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07"/>
      </w:tblGrid>
      <w:tr w:rsidR="0004779A" w:rsidRPr="00684EB1" w:rsidTr="00E132C1">
        <w:trPr>
          <w:trHeight w:val="642"/>
        </w:trPr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04779A" w:rsidRPr="00684EB1" w:rsidRDefault="0004779A" w:rsidP="00E132C1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Техническа Характеристика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04779A" w:rsidRPr="00684EB1" w:rsidRDefault="0004779A" w:rsidP="00E132C1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Минимално Изискване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lastRenderedPageBreak/>
              <w:t xml:space="preserve">Двигател 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Дизелов двигател</w:t>
            </w:r>
          </w:p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Мощност 170 к.с ( не по-малко )</w:t>
            </w:r>
          </w:p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Обем на двигателя – 3 500 куб.см ( не по-малко )</w:t>
            </w:r>
          </w:p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Година на производство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2008 г.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proofErr w:type="spellStart"/>
            <w:r w:rsidRPr="00684EB1">
              <w:rPr>
                <w:color w:val="0D0D0D"/>
                <w:lang w:val="bg-BG"/>
              </w:rPr>
              <w:t>Евростандарт</w:t>
            </w:r>
            <w:proofErr w:type="spellEnd"/>
            <w:r w:rsidRPr="00684EB1">
              <w:rPr>
                <w:color w:val="0D0D0D"/>
                <w:lang w:val="bg-BG"/>
              </w:rPr>
              <w:t xml:space="preserve"> за вредни емисии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Евро 4 ( не по-малко )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proofErr w:type="spellStart"/>
            <w:r w:rsidRPr="00684EB1">
              <w:rPr>
                <w:color w:val="0D0D0D"/>
                <w:lang w:val="bg-BG"/>
              </w:rPr>
              <w:t>Самосвална</w:t>
            </w:r>
            <w:proofErr w:type="spellEnd"/>
            <w:r w:rsidRPr="00684EB1">
              <w:rPr>
                <w:color w:val="0D0D0D"/>
                <w:lang w:val="bg-BG"/>
              </w:rPr>
              <w:t xml:space="preserve"> надстройка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Тристранно разтоварване с покривало за неразсипване на товарите</w:t>
            </w:r>
          </w:p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Товарен </w:t>
            </w:r>
            <w:proofErr w:type="spellStart"/>
            <w:r w:rsidRPr="00684EB1">
              <w:rPr>
                <w:color w:val="0D0D0D"/>
                <w:lang w:val="bg-BG"/>
              </w:rPr>
              <w:t>отсек</w:t>
            </w:r>
            <w:proofErr w:type="spellEnd"/>
            <w:r w:rsidRPr="00684EB1">
              <w:rPr>
                <w:color w:val="0D0D0D"/>
                <w:lang w:val="bg-BG"/>
              </w:rPr>
              <w:t xml:space="preserve"> </w:t>
            </w:r>
            <w:r w:rsidRPr="00684EB1">
              <w:rPr>
                <w:color w:val="0D0D0D"/>
              </w:rPr>
              <w:t xml:space="preserve">- </w:t>
            </w:r>
            <w:r w:rsidRPr="00684EB1">
              <w:rPr>
                <w:color w:val="0D0D0D"/>
                <w:lang w:val="bg-BG"/>
              </w:rPr>
              <w:t xml:space="preserve"> дължина 4.00 м, ширина 2.20 м, височина на капаците 0.34 м.</w:t>
            </w:r>
          </w:p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Електрически стъкла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proofErr w:type="spellStart"/>
            <w:r w:rsidRPr="00684EB1">
              <w:rPr>
                <w:color w:val="0D0D0D"/>
                <w:lang w:val="bg-BG"/>
              </w:rPr>
              <w:t>Стандратна</w:t>
            </w:r>
            <w:proofErr w:type="spellEnd"/>
            <w:r w:rsidRPr="00684EB1">
              <w:rPr>
                <w:color w:val="0D0D0D"/>
                <w:lang w:val="bg-BG"/>
              </w:rPr>
              <w:t xml:space="preserve"> за типа машина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Ходова част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Минимален брой оси – 2</w:t>
            </w:r>
          </w:p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Скоростна кутия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Ръчна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Спирачна система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Стандартни за изискванията за машината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Светлини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Стандартни за изискванията за машината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Кабина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Седалки – шофьорска и минимум 1 пасажерска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proofErr w:type="spellStart"/>
            <w:r w:rsidRPr="00684EB1">
              <w:rPr>
                <w:color w:val="0D0D0D"/>
                <w:lang w:val="bg-BG"/>
              </w:rPr>
              <w:t>Товароносимост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5 тона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Пробег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180 000 км ( не повече )</w:t>
            </w:r>
          </w:p>
        </w:tc>
      </w:tr>
      <w:tr w:rsidR="0004779A" w:rsidRPr="00684EB1" w:rsidTr="00E132C1"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Максимална височина на каросерията</w:t>
            </w:r>
          </w:p>
        </w:tc>
        <w:tc>
          <w:tcPr>
            <w:tcW w:w="5244" w:type="dxa"/>
            <w:shd w:val="clear" w:color="auto" w:fill="auto"/>
          </w:tcPr>
          <w:p w:rsidR="0004779A" w:rsidRPr="00684EB1" w:rsidRDefault="0004779A" w:rsidP="00E132C1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2.50 м</w:t>
            </w:r>
          </w:p>
        </w:tc>
      </w:tr>
    </w:tbl>
    <w:p w:rsidR="0004779A" w:rsidRPr="00684EB1" w:rsidRDefault="0004779A" w:rsidP="0004779A">
      <w:pPr>
        <w:tabs>
          <w:tab w:val="left" w:pos="0"/>
        </w:tabs>
        <w:ind w:firstLine="426"/>
        <w:jc w:val="both"/>
        <w:rPr>
          <w:b/>
          <w:i/>
          <w:color w:val="0D0D0D"/>
          <w:lang w:val="bg-BG"/>
        </w:rPr>
      </w:pPr>
    </w:p>
    <w:p w:rsidR="0004779A" w:rsidRPr="00684EB1" w:rsidRDefault="0004779A" w:rsidP="0004779A">
      <w:pPr>
        <w:tabs>
          <w:tab w:val="left" w:pos="0"/>
        </w:tabs>
        <w:ind w:firstLine="426"/>
        <w:jc w:val="both"/>
        <w:rPr>
          <w:b/>
          <w:i/>
          <w:color w:val="0D0D0D"/>
          <w:lang w:val="bg-BG"/>
        </w:rPr>
      </w:pPr>
    </w:p>
    <w:p w:rsidR="00112193" w:rsidRDefault="00112193" w:rsidP="001121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Документи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придружаващи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стоката</w:t>
      </w:r>
      <w:proofErr w:type="spellEnd"/>
      <w:r>
        <w:rPr>
          <w:bCs/>
        </w:rPr>
        <w:t>:</w:t>
      </w:r>
    </w:p>
    <w:p w:rsidR="00112193" w:rsidRDefault="00112193" w:rsidP="00112193">
      <w:pPr>
        <w:autoSpaceDE w:val="0"/>
        <w:autoSpaceDN w:val="0"/>
        <w:adjustRightInd w:val="0"/>
        <w:rPr>
          <w:bCs/>
        </w:rPr>
      </w:pPr>
    </w:p>
    <w:p w:rsidR="00112193" w:rsidRDefault="00112193" w:rsidP="00112193">
      <w:pPr>
        <w:autoSpaceDE w:val="0"/>
        <w:autoSpaceDN w:val="0"/>
        <w:adjustRightInd w:val="0"/>
        <w:ind w:firstLine="709"/>
      </w:pPr>
      <w:r>
        <w:t xml:space="preserve">- </w:t>
      </w:r>
      <w:proofErr w:type="spellStart"/>
      <w:r>
        <w:t>Инструкция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експлоатация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;</w:t>
      </w:r>
    </w:p>
    <w:p w:rsidR="00112193" w:rsidRDefault="00112193" w:rsidP="00112193">
      <w:pPr>
        <w:ind w:firstLine="709"/>
        <w:jc w:val="both"/>
      </w:pPr>
      <w:r>
        <w:t xml:space="preserve">- </w:t>
      </w:r>
      <w:proofErr w:type="spellStart"/>
      <w:r>
        <w:t>Сервизна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.</w:t>
      </w:r>
    </w:p>
    <w:p w:rsidR="00112193" w:rsidRDefault="00112193" w:rsidP="00112193">
      <w:pPr>
        <w:ind w:firstLine="709"/>
        <w:jc w:val="both"/>
      </w:pPr>
    </w:p>
    <w:p w:rsidR="00112193" w:rsidRDefault="00112193" w:rsidP="00112193">
      <w:pPr>
        <w:ind w:firstLine="709"/>
        <w:jc w:val="both"/>
      </w:pPr>
    </w:p>
    <w:p w:rsidR="00112193" w:rsidRDefault="00112193" w:rsidP="00112193">
      <w:pPr>
        <w:ind w:firstLine="709"/>
        <w:jc w:val="both"/>
      </w:pPr>
    </w:p>
    <w:p w:rsidR="00112193" w:rsidRDefault="00112193" w:rsidP="00112193">
      <w:pPr>
        <w:ind w:firstLine="709"/>
        <w:jc w:val="both"/>
      </w:pPr>
    </w:p>
    <w:p w:rsidR="00112193" w:rsidRDefault="00112193" w:rsidP="00112193">
      <w:pPr>
        <w:jc w:val="both"/>
        <w:rPr>
          <w:b/>
        </w:rPr>
      </w:pPr>
    </w:p>
    <w:p w:rsidR="00112193" w:rsidRDefault="00112193" w:rsidP="00112193">
      <w:pPr>
        <w:jc w:val="both"/>
      </w:pPr>
      <w:proofErr w:type="spellStart"/>
      <w:r>
        <w:t>Д</w:t>
      </w:r>
      <w:r w:rsidR="000B3D1C">
        <w:t>ата</w:t>
      </w:r>
      <w:proofErr w:type="spellEnd"/>
      <w:r w:rsidR="000B3D1C">
        <w:t>.........................201</w:t>
      </w:r>
      <w:r w:rsidR="000B3D1C">
        <w:rPr>
          <w:lang w:val="bg-BG"/>
        </w:rPr>
        <w:t>8</w:t>
      </w:r>
      <w:r w:rsidR="00960A4C">
        <w:rPr>
          <w:lang w:val="bg-BG"/>
        </w:rPr>
        <w:t xml:space="preserve"> </w:t>
      </w:r>
      <w:r>
        <w:t>г.</w:t>
      </w:r>
      <w:r>
        <w:tab/>
      </w:r>
      <w:r>
        <w:tab/>
      </w:r>
      <w:r>
        <w:tab/>
      </w:r>
      <w:r>
        <w:rPr>
          <w:b/>
        </w:rPr>
        <w:t xml:space="preserve">С </w:t>
      </w:r>
      <w:proofErr w:type="spellStart"/>
      <w:r>
        <w:rPr>
          <w:b/>
        </w:rPr>
        <w:t>уважение</w:t>
      </w:r>
      <w:proofErr w:type="spellEnd"/>
      <w:r>
        <w:rPr>
          <w:b/>
        </w:rPr>
        <w:t>: ………………</w:t>
      </w:r>
      <w:r>
        <w:t xml:space="preserve"> </w:t>
      </w:r>
    </w:p>
    <w:p w:rsidR="00112193" w:rsidRDefault="00112193" w:rsidP="00112193">
      <w:r>
        <w:t xml:space="preserve">       </w:t>
      </w:r>
      <w:r>
        <w:tab/>
        <w:t xml:space="preserve">                                                                                           (</w:t>
      </w:r>
      <w:proofErr w:type="spellStart"/>
      <w:proofErr w:type="gramStart"/>
      <w:r>
        <w:t>име</w:t>
      </w:r>
      <w:proofErr w:type="spellEnd"/>
      <w:proofErr w:type="gramEnd"/>
      <w:r>
        <w:t xml:space="preserve">, </w:t>
      </w:r>
      <w:proofErr w:type="spellStart"/>
      <w:r>
        <w:t>длъжност</w:t>
      </w:r>
      <w:proofErr w:type="spellEnd"/>
      <w:r>
        <w:t xml:space="preserve">, 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)</w:t>
      </w:r>
    </w:p>
    <w:p w:rsidR="00112193" w:rsidRDefault="00112193" w:rsidP="00112193"/>
    <w:p w:rsidR="00112193" w:rsidRDefault="00112193" w:rsidP="00112193">
      <w:pPr>
        <w:jc w:val="both"/>
        <w:rPr>
          <w:b/>
        </w:rPr>
      </w:pPr>
    </w:p>
    <w:p w:rsidR="00112193" w:rsidRDefault="00112193" w:rsidP="00112193">
      <w:pPr>
        <w:jc w:val="both"/>
        <w:rPr>
          <w:b/>
        </w:rPr>
      </w:pPr>
    </w:p>
    <w:p w:rsidR="0004779A" w:rsidRPr="0004779A" w:rsidRDefault="0004779A">
      <w:pPr>
        <w:rPr>
          <w:lang w:val="bg-BG"/>
        </w:rPr>
      </w:pPr>
    </w:p>
    <w:sectPr w:rsidR="0004779A" w:rsidRPr="0004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56"/>
    <w:rsid w:val="0004779A"/>
    <w:rsid w:val="000B3D1C"/>
    <w:rsid w:val="000E2634"/>
    <w:rsid w:val="00112193"/>
    <w:rsid w:val="00162C5A"/>
    <w:rsid w:val="002E0156"/>
    <w:rsid w:val="00343F90"/>
    <w:rsid w:val="004100A6"/>
    <w:rsid w:val="00640C0B"/>
    <w:rsid w:val="00740063"/>
    <w:rsid w:val="00880C26"/>
    <w:rsid w:val="009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2018-04-12T10:52:00Z</dcterms:created>
  <dcterms:modified xsi:type="dcterms:W3CDTF">2018-04-12T11:33:00Z</dcterms:modified>
</cp:coreProperties>
</file>